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70" w:rsidRDefault="003D765D" w:rsidP="00BC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765D">
        <w:rPr>
          <w:rFonts w:ascii="Times New Roman" w:hAnsi="Times New Roman" w:cs="Times New Roman"/>
          <w:b/>
          <w:sz w:val="32"/>
          <w:szCs w:val="32"/>
        </w:rPr>
        <w:t xml:space="preserve">Exam Questions for </w:t>
      </w:r>
      <w:proofErr w:type="gramStart"/>
      <w:r w:rsidRPr="003D765D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Pr="003D765D">
        <w:rPr>
          <w:rFonts w:ascii="Times New Roman" w:hAnsi="Times New Roman" w:cs="Times New Roman"/>
          <w:b/>
          <w:sz w:val="32"/>
          <w:szCs w:val="32"/>
        </w:rPr>
        <w:t xml:space="preserve"> History of Economic Thought</w:t>
      </w:r>
    </w:p>
    <w:p w:rsidR="003D765D" w:rsidRPr="006E45A5" w:rsidRDefault="00F82897" w:rsidP="003D765D">
      <w:pPr>
        <w:rPr>
          <w:rFonts w:ascii="Times New Roman" w:hAnsi="Times New Roman" w:cs="Times New Roman"/>
          <w:b/>
          <w:sz w:val="20"/>
          <w:szCs w:val="20"/>
        </w:rPr>
      </w:pPr>
      <w:r w:rsidRPr="006E45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247015</wp:posOffset>
            </wp:positionV>
            <wp:extent cx="5715000" cy="1257300"/>
            <wp:effectExtent l="19050" t="0" r="0" b="0"/>
            <wp:wrapTight wrapText="bothSides">
              <wp:wrapPolygon edited="0">
                <wp:start x="-72" y="0"/>
                <wp:lineTo x="-72" y="21273"/>
                <wp:lineTo x="21600" y="21273"/>
                <wp:lineTo x="21600" y="0"/>
                <wp:lineTo x="-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A5">
        <w:rPr>
          <w:rFonts w:ascii="Times New Roman" w:hAnsi="Times New Roman" w:cs="Times New Roman"/>
          <w:b/>
          <w:sz w:val="20"/>
          <w:szCs w:val="20"/>
        </w:rPr>
        <w:t xml:space="preserve">2007 </w:t>
      </w:r>
    </w:p>
    <w:p w:rsidR="00F82897" w:rsidRPr="006E45A5" w:rsidRDefault="00F82897" w:rsidP="003D765D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6E45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244475</wp:posOffset>
            </wp:positionV>
            <wp:extent cx="6096000" cy="1143000"/>
            <wp:effectExtent l="19050" t="0" r="0" b="0"/>
            <wp:wrapTight wrapText="bothSides">
              <wp:wrapPolygon edited="0">
                <wp:start x="-68" y="0"/>
                <wp:lineTo x="-68" y="21240"/>
                <wp:lineTo x="21600" y="21240"/>
                <wp:lineTo x="21600" y="0"/>
                <wp:lineTo x="-6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A5">
        <w:rPr>
          <w:rFonts w:ascii="Times New Roman" w:hAnsi="Times New Roman" w:cs="Times New Roman"/>
          <w:b/>
          <w:noProof/>
          <w:sz w:val="20"/>
          <w:szCs w:val="20"/>
        </w:rPr>
        <w:t>2006</w:t>
      </w:r>
    </w:p>
    <w:p w:rsidR="00F82897" w:rsidRPr="006E45A5" w:rsidRDefault="00F82897" w:rsidP="003D765D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6E45A5">
        <w:rPr>
          <w:rFonts w:ascii="Times New Roman" w:hAnsi="Times New Roman" w:cs="Times New Roman"/>
          <w:b/>
          <w:noProof/>
          <w:sz w:val="20"/>
          <w:szCs w:val="20"/>
        </w:rPr>
        <w:t>2004</w:t>
      </w:r>
    </w:p>
    <w:p w:rsidR="00BC650F" w:rsidRDefault="00BC650F" w:rsidP="003D765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228725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97" w:rsidRPr="006E45A5" w:rsidRDefault="00BC650F" w:rsidP="003D765D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6E45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302260</wp:posOffset>
            </wp:positionV>
            <wp:extent cx="5943600" cy="1590675"/>
            <wp:effectExtent l="19050" t="0" r="0" b="0"/>
            <wp:wrapTight wrapText="bothSides">
              <wp:wrapPolygon edited="0">
                <wp:start x="-69" y="0"/>
                <wp:lineTo x="-69" y="21471"/>
                <wp:lineTo x="21600" y="21471"/>
                <wp:lineTo x="21600" y="0"/>
                <wp:lineTo x="-6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A5">
        <w:rPr>
          <w:rFonts w:ascii="Times New Roman" w:hAnsi="Times New Roman" w:cs="Times New Roman"/>
          <w:b/>
          <w:noProof/>
          <w:sz w:val="20"/>
          <w:szCs w:val="20"/>
        </w:rPr>
        <w:t>2003 &amp; 2001</w:t>
      </w:r>
    </w:p>
    <w:p w:rsidR="00F82897" w:rsidRPr="00773F64" w:rsidRDefault="00F82897" w:rsidP="00F828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F64">
        <w:rPr>
          <w:rFonts w:ascii="Times New Roman" w:hAnsi="Times New Roman" w:cs="Times New Roman"/>
          <w:b/>
          <w:sz w:val="20"/>
          <w:szCs w:val="20"/>
        </w:rPr>
        <w:t xml:space="preserve">2010 Q 4 (b) (ii) </w:t>
      </w:r>
      <w:proofErr w:type="gramStart"/>
      <w:r w:rsidRPr="00773F64"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 w:rsidRPr="00773F64">
        <w:rPr>
          <w:rFonts w:ascii="TimesNewRomanPSMT" w:hAnsi="TimesNewRomanPSMT" w:cs="TimesNewRomanPSMT"/>
          <w:sz w:val="20"/>
          <w:szCs w:val="20"/>
        </w:rPr>
        <w:t xml:space="preserve"> economist John Maynard Keynes developed the concept of the Multiplier to help understand how an economy works. Explain, using an example, the underlined term.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F82897" w:rsidTr="006E45A5">
        <w:tc>
          <w:tcPr>
            <w:tcW w:w="10773" w:type="dxa"/>
          </w:tcPr>
          <w:p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82897" w:rsidTr="006E45A5">
        <w:tc>
          <w:tcPr>
            <w:tcW w:w="10773" w:type="dxa"/>
          </w:tcPr>
          <w:p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82897" w:rsidTr="006E45A5">
        <w:tc>
          <w:tcPr>
            <w:tcW w:w="10773" w:type="dxa"/>
          </w:tcPr>
          <w:p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73F64" w:rsidTr="006E45A5">
        <w:tc>
          <w:tcPr>
            <w:tcW w:w="10773" w:type="dxa"/>
          </w:tcPr>
          <w:p w:rsidR="00773F64" w:rsidRPr="00F82897" w:rsidRDefault="00773F64" w:rsidP="00F82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73F64" w:rsidTr="006E45A5">
        <w:tc>
          <w:tcPr>
            <w:tcW w:w="10773" w:type="dxa"/>
          </w:tcPr>
          <w:p w:rsidR="00773F64" w:rsidRPr="00F82897" w:rsidRDefault="00773F64" w:rsidP="00F82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F82897" w:rsidRDefault="00F82897" w:rsidP="00F828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2897" w:rsidSect="00773F64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D"/>
    <w:rsid w:val="003D765D"/>
    <w:rsid w:val="005C1470"/>
    <w:rsid w:val="00645EBE"/>
    <w:rsid w:val="006E45A5"/>
    <w:rsid w:val="0070758C"/>
    <w:rsid w:val="0073396C"/>
    <w:rsid w:val="00773F64"/>
    <w:rsid w:val="009757C8"/>
    <w:rsid w:val="00AE4201"/>
    <w:rsid w:val="00BC650F"/>
    <w:rsid w:val="00F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Peadar Gardiner</dc:creator>
  <cp:lastModifiedBy>Peadar Gardiner</cp:lastModifiedBy>
  <cp:revision>2</cp:revision>
  <dcterms:created xsi:type="dcterms:W3CDTF">2014-03-11T10:04:00Z</dcterms:created>
  <dcterms:modified xsi:type="dcterms:W3CDTF">2014-03-11T10:04:00Z</dcterms:modified>
</cp:coreProperties>
</file>